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5114" w:rsidRDefault="000C5114" w:rsidP="0007120B">
      <w:pPr>
        <w:rPr>
          <w:rFonts w:hint="cs"/>
          <w:b/>
          <w:bCs/>
          <w:sz w:val="28"/>
          <w:szCs w:val="28"/>
          <w:rtl/>
        </w:rPr>
      </w:pPr>
    </w:p>
    <w:p w:rsidR="0007120B" w:rsidRDefault="0007120B" w:rsidP="0007120B">
      <w:pPr>
        <w:rPr>
          <w:rtl/>
        </w:rPr>
      </w:pPr>
      <w:r>
        <w:rPr>
          <w:rFonts w:hint="cs"/>
          <w:b/>
          <w:bCs/>
          <w:sz w:val="28"/>
          <w:szCs w:val="28"/>
          <w:rtl/>
        </w:rPr>
        <w:t>סיכום פגישת ועד מיום   20.3.16</w:t>
      </w:r>
    </w:p>
    <w:p w:rsidR="0007120B" w:rsidRDefault="0007120B" w:rsidP="0007120B">
      <w:pPr>
        <w:rPr>
          <w:rtl/>
        </w:rPr>
      </w:pPr>
      <w:r>
        <w:rPr>
          <w:rFonts w:hint="cs"/>
          <w:rtl/>
        </w:rPr>
        <w:t>נוכחים: אינה מושייב, טובה דביר, חני ורדי, דיאנה דבורקין, אורנה קשבי, צביה גורן, רבקה אוברציגר.</w:t>
      </w:r>
    </w:p>
    <w:p w:rsidR="0007120B" w:rsidRDefault="0007120B" w:rsidP="0007120B">
      <w:pPr>
        <w:rPr>
          <w:rtl/>
        </w:rPr>
      </w:pPr>
      <w:r>
        <w:rPr>
          <w:rFonts w:hint="cs"/>
          <w:rtl/>
        </w:rPr>
        <w:t>נעדרו: פנינה כץ-סלע, רוחמה פרידמן, סועד אכיתלאת.</w:t>
      </w:r>
    </w:p>
    <w:p w:rsidR="007739D5" w:rsidRDefault="0007120B" w:rsidP="0007120B">
      <w:pPr>
        <w:rPr>
          <w:rFonts w:hint="cs"/>
          <w:rtl/>
        </w:rPr>
      </w:pPr>
      <w:r>
        <w:rPr>
          <w:rFonts w:hint="cs"/>
          <w:rtl/>
        </w:rPr>
        <w:t xml:space="preserve">נושאים </w:t>
      </w:r>
      <w:r w:rsidR="007448C6">
        <w:rPr>
          <w:rFonts w:hint="cs"/>
          <w:rtl/>
        </w:rPr>
        <w:t xml:space="preserve">שהועלו </w:t>
      </w:r>
    </w:p>
    <w:p w:rsidR="0007120B" w:rsidRDefault="0007120B" w:rsidP="0007120B">
      <w:pPr>
        <w:rPr>
          <w:rtl/>
        </w:rPr>
      </w:pPr>
      <w:r>
        <w:rPr>
          <w:rFonts w:hint="cs"/>
          <w:rtl/>
        </w:rPr>
        <w:t>לדיון:</w:t>
      </w:r>
    </w:p>
    <w:p w:rsidR="0007120B" w:rsidRDefault="0007120B" w:rsidP="000C5114">
      <w:pPr>
        <w:pStyle w:val="ListParagraph"/>
        <w:numPr>
          <w:ilvl w:val="0"/>
          <w:numId w:val="11"/>
        </w:numPr>
        <w:spacing w:after="160" w:line="259" w:lineRule="auto"/>
      </w:pPr>
      <w:r>
        <w:rPr>
          <w:rFonts w:hint="cs"/>
          <w:rtl/>
        </w:rPr>
        <w:t>התקיימה פגישה עם קלאודיה קונסו</w:t>
      </w:r>
      <w:r w:rsidR="000C5114">
        <w:rPr>
          <w:rFonts w:hint="cs"/>
          <w:rtl/>
        </w:rPr>
        <w:t>ן</w:t>
      </w:r>
      <w:r>
        <w:rPr>
          <w:rFonts w:hint="cs"/>
          <w:rtl/>
        </w:rPr>
        <w:t>, אחות בצוות גריאטר מחוזי באר שבע ואחות ראשית במוסד רמת תמיר, קלאודיה הביאה הצעה לקיום יום עיון בירושלים, מוסד רמת תמיר יתן את המקום והכיבוד, הוגשה רשימת מרצים ליום העיון.</w:t>
      </w:r>
    </w:p>
    <w:p w:rsidR="0007120B" w:rsidRDefault="0007120B" w:rsidP="0007120B">
      <w:pPr>
        <w:pStyle w:val="ListParagraph"/>
        <w:rPr>
          <w:rtl/>
        </w:rPr>
      </w:pPr>
      <w:r>
        <w:rPr>
          <w:rFonts w:hint="cs"/>
          <w:rtl/>
        </w:rPr>
        <w:t xml:space="preserve">החלטה </w:t>
      </w:r>
      <w:r>
        <w:rPr>
          <w:rtl/>
        </w:rPr>
        <w:t>–</w:t>
      </w:r>
      <w:r>
        <w:rPr>
          <w:rFonts w:hint="cs"/>
          <w:rtl/>
        </w:rPr>
        <w:t xml:space="preserve"> הוחלט לקבל את ההצעה בתנאי שהיום יערך ללא עלויות לעמותה. תאריך יום העיון6.6.16</w:t>
      </w:r>
      <w:r>
        <w:t>)</w:t>
      </w:r>
      <w:r>
        <w:rPr>
          <w:rFonts w:hint="cs"/>
          <w:rtl/>
        </w:rPr>
        <w:t>תאריך מעודכן)</w:t>
      </w:r>
      <w:r>
        <w:rPr>
          <w:rFonts w:hint="cs"/>
        </w:rPr>
        <w:t xml:space="preserve"> </w:t>
      </w:r>
      <w:r>
        <w:rPr>
          <w:rFonts w:hint="cs"/>
          <w:rtl/>
        </w:rPr>
        <w:t xml:space="preserve"> נושא היום "עדכונים בטיפול בקשיש", נתחיל בהפצת המידע על היום כאשר תכנית מדוייקת תשלח בהמשך.</w:t>
      </w:r>
    </w:p>
    <w:p w:rsidR="00EC7DF4" w:rsidRDefault="0007120B" w:rsidP="0007120B">
      <w:pPr>
        <w:pStyle w:val="ListParagraph"/>
        <w:numPr>
          <w:ilvl w:val="0"/>
          <w:numId w:val="11"/>
        </w:numPr>
        <w:spacing w:after="160" w:line="259" w:lineRule="auto"/>
        <w:rPr>
          <w:rFonts w:hint="cs"/>
        </w:rPr>
      </w:pPr>
      <w:r>
        <w:rPr>
          <w:rFonts w:hint="cs"/>
          <w:rtl/>
        </w:rPr>
        <w:t xml:space="preserve">פגישה עם צפי הלל דיאמנד </w:t>
      </w:r>
      <w:r>
        <w:rPr>
          <w:rtl/>
        </w:rPr>
        <w:t>–</w:t>
      </w:r>
      <w:r>
        <w:rPr>
          <w:rFonts w:hint="cs"/>
          <w:rtl/>
        </w:rPr>
        <w:t xml:space="preserve"> אחראית על הסטנדרטים בסיעוד באגף הגריאטריה, משרד הבריאות. </w:t>
      </w:r>
    </w:p>
    <w:p w:rsidR="00EC7DF4" w:rsidRDefault="000C5114" w:rsidP="00EC7DF4">
      <w:pPr>
        <w:pStyle w:val="ListParagraph"/>
        <w:spacing w:after="160" w:line="259" w:lineRule="auto"/>
        <w:rPr>
          <w:rFonts w:hint="cs"/>
          <w:rtl/>
        </w:rPr>
      </w:pPr>
      <w:r>
        <w:rPr>
          <w:rFonts w:hint="cs"/>
          <w:rtl/>
        </w:rPr>
        <w:t xml:space="preserve">במסגרת פגישות עם קובעי מדיניות, </w:t>
      </w:r>
      <w:r w:rsidR="0007120B">
        <w:rPr>
          <w:rFonts w:hint="cs"/>
          <w:rtl/>
        </w:rPr>
        <w:t xml:space="preserve">התקיימה פגישה עם צפי, הצגנו את העמותה ומטרותיה כמו כן העלינו את הבעיות בשטח בפרט את הקשיים בגיוס כוח </w:t>
      </w:r>
      <w:r>
        <w:rPr>
          <w:rFonts w:hint="cs"/>
          <w:rtl/>
        </w:rPr>
        <w:t xml:space="preserve">אדם </w:t>
      </w:r>
      <w:r w:rsidR="0007120B">
        <w:rPr>
          <w:rFonts w:hint="cs"/>
          <w:rtl/>
        </w:rPr>
        <w:t xml:space="preserve">ומשיכת אחיות לתחום. צפי הציגה את השקפת עולמה ומגמות המשרד.                                                   </w:t>
      </w:r>
    </w:p>
    <w:p w:rsidR="0070783B" w:rsidRDefault="0007120B" w:rsidP="0070783B">
      <w:pPr>
        <w:pStyle w:val="ListParagraph"/>
        <w:spacing w:after="160" w:line="259" w:lineRule="auto"/>
        <w:rPr>
          <w:rFonts w:hint="cs"/>
          <w:rtl/>
        </w:rPr>
      </w:pPr>
      <w:r>
        <w:rPr>
          <w:rFonts w:hint="cs"/>
          <w:rtl/>
        </w:rPr>
        <w:t xml:space="preserve">הועלו בעיות ספציפיות  כמו התנהלות מול קופות החולים </w:t>
      </w:r>
      <w:r w:rsidR="00EC7DF4">
        <w:rPr>
          <w:rFonts w:hint="cs"/>
          <w:rtl/>
        </w:rPr>
        <w:t xml:space="preserve">ואספקת תרופות למטופלים במוסדות </w:t>
      </w:r>
      <w:r>
        <w:rPr>
          <w:rtl/>
        </w:rPr>
        <w:t>–</w:t>
      </w:r>
      <w:r>
        <w:rPr>
          <w:rFonts w:hint="cs"/>
          <w:rtl/>
        </w:rPr>
        <w:t xml:space="preserve"> הומלץ לפנות לגופים העוסקים בזכויות החולים כמו </w:t>
      </w:r>
      <w:r w:rsidR="000C5114">
        <w:rPr>
          <w:rFonts w:hint="cs"/>
          <w:rtl/>
        </w:rPr>
        <w:t>"</w:t>
      </w:r>
      <w:r>
        <w:rPr>
          <w:rFonts w:hint="cs"/>
          <w:rtl/>
        </w:rPr>
        <w:t>העמותה לזכויות החולה</w:t>
      </w:r>
      <w:r w:rsidR="000C5114">
        <w:rPr>
          <w:rFonts w:hint="cs"/>
          <w:rtl/>
        </w:rPr>
        <w:t>"</w:t>
      </w:r>
      <w:r>
        <w:rPr>
          <w:rFonts w:hint="cs"/>
          <w:rtl/>
        </w:rPr>
        <w:t xml:space="preserve"> או </w:t>
      </w:r>
      <w:r w:rsidR="000C5114">
        <w:rPr>
          <w:rFonts w:hint="cs"/>
          <w:rtl/>
        </w:rPr>
        <w:t>"</w:t>
      </w:r>
      <w:r>
        <w:rPr>
          <w:rFonts w:hint="cs"/>
          <w:rtl/>
        </w:rPr>
        <w:t>כל זכות</w:t>
      </w:r>
      <w:r w:rsidR="000C5114">
        <w:rPr>
          <w:rFonts w:hint="cs"/>
          <w:rtl/>
        </w:rPr>
        <w:t>"</w:t>
      </w:r>
      <w:r w:rsidR="0070783B">
        <w:rPr>
          <w:rFonts w:hint="cs"/>
          <w:rtl/>
        </w:rPr>
        <w:t>.</w:t>
      </w:r>
      <w:r>
        <w:rPr>
          <w:rFonts w:hint="cs"/>
          <w:rtl/>
        </w:rPr>
        <w:t xml:space="preserve"> </w:t>
      </w:r>
    </w:p>
    <w:p w:rsidR="000C5114" w:rsidRDefault="0070783B" w:rsidP="0070783B">
      <w:pPr>
        <w:pStyle w:val="ListParagraph"/>
        <w:spacing w:after="160" w:line="259" w:lineRule="auto"/>
        <w:rPr>
          <w:rFonts w:hint="cs"/>
        </w:rPr>
      </w:pPr>
      <w:r>
        <w:rPr>
          <w:rFonts w:hint="cs"/>
          <w:rtl/>
        </w:rPr>
        <w:t xml:space="preserve">כמו </w:t>
      </w:r>
      <w:r w:rsidR="0007120B">
        <w:rPr>
          <w:rFonts w:hint="cs"/>
          <w:rtl/>
        </w:rPr>
        <w:t xml:space="preserve">כן בעיה של שחרור חולים מבי"ח ושליחתם למוסד בשעות הערב </w:t>
      </w:r>
      <w:r w:rsidR="0007120B">
        <w:rPr>
          <w:rtl/>
        </w:rPr>
        <w:t>–</w:t>
      </w:r>
      <w:r w:rsidR="0007120B">
        <w:rPr>
          <w:rFonts w:hint="cs"/>
          <w:rtl/>
        </w:rPr>
        <w:t xml:space="preserve"> נפנה לאגף הגריאטריה עם פרטי החולים.                                                                                        </w:t>
      </w:r>
    </w:p>
    <w:p w:rsidR="0007120B" w:rsidRDefault="0007120B" w:rsidP="000C5114">
      <w:pPr>
        <w:pStyle w:val="ListParagraph"/>
        <w:spacing w:after="160" w:line="259" w:lineRule="auto"/>
      </w:pPr>
    </w:p>
    <w:p w:rsidR="002012F6" w:rsidRDefault="0007120B" w:rsidP="0007120B">
      <w:pPr>
        <w:pStyle w:val="ListParagraph"/>
        <w:numPr>
          <w:ilvl w:val="0"/>
          <w:numId w:val="11"/>
        </w:numPr>
        <w:spacing w:after="160" w:line="259" w:lineRule="auto"/>
        <w:rPr>
          <w:rFonts w:hint="cs"/>
        </w:rPr>
      </w:pPr>
      <w:r>
        <w:rPr>
          <w:rFonts w:hint="cs"/>
          <w:rtl/>
        </w:rPr>
        <w:t xml:space="preserve">פגישות מתוכננות נוספות : </w:t>
      </w:r>
    </w:p>
    <w:p w:rsidR="002012F6" w:rsidRDefault="002012F6" w:rsidP="002012F6">
      <w:pPr>
        <w:pStyle w:val="ListParagraph"/>
        <w:spacing w:after="160" w:line="259" w:lineRule="auto"/>
        <w:rPr>
          <w:rFonts w:hint="cs"/>
        </w:rPr>
      </w:pPr>
      <w:r>
        <w:rPr>
          <w:rFonts w:hint="cs"/>
          <w:rtl/>
        </w:rPr>
        <w:t xml:space="preserve">-  ד"ר שוש ריבא - לקראת הפגישה נכין נייר עמדה.  </w:t>
      </w:r>
    </w:p>
    <w:p w:rsidR="000C5114" w:rsidRDefault="000C5114" w:rsidP="002012F6">
      <w:pPr>
        <w:pStyle w:val="ListParagraph"/>
        <w:spacing w:after="160" w:line="259" w:lineRule="auto"/>
        <w:rPr>
          <w:rFonts w:hint="cs"/>
        </w:rPr>
      </w:pPr>
      <w:r>
        <w:rPr>
          <w:rFonts w:hint="cs"/>
          <w:rtl/>
        </w:rPr>
        <w:t xml:space="preserve">- </w:t>
      </w:r>
      <w:r w:rsidR="0007120B">
        <w:rPr>
          <w:rFonts w:hint="cs"/>
          <w:rtl/>
        </w:rPr>
        <w:t xml:space="preserve">אילנה כהן ודינה סילנר </w:t>
      </w:r>
      <w:r w:rsidR="0007120B">
        <w:rPr>
          <w:rtl/>
        </w:rPr>
        <w:t>–</w:t>
      </w:r>
      <w:r w:rsidR="0007120B">
        <w:rPr>
          <w:rFonts w:hint="cs"/>
          <w:rtl/>
        </w:rPr>
        <w:t xml:space="preserve"> בנושא כוח אדם ותקינה</w:t>
      </w:r>
      <w:r>
        <w:rPr>
          <w:rFonts w:hint="cs"/>
          <w:rtl/>
        </w:rPr>
        <w:t>.</w:t>
      </w:r>
      <w:r w:rsidR="0007120B">
        <w:rPr>
          <w:rFonts w:hint="cs"/>
          <w:rtl/>
        </w:rPr>
        <w:t xml:space="preserve">          </w:t>
      </w:r>
    </w:p>
    <w:p w:rsidR="000C5114" w:rsidRDefault="0007120B" w:rsidP="000C5114">
      <w:pPr>
        <w:pStyle w:val="ListParagraph"/>
        <w:numPr>
          <w:ilvl w:val="0"/>
          <w:numId w:val="12"/>
        </w:numPr>
        <w:spacing w:after="160" w:line="259" w:lineRule="auto"/>
        <w:rPr>
          <w:rFonts w:hint="cs"/>
        </w:rPr>
      </w:pPr>
      <w:r>
        <w:rPr>
          <w:rFonts w:hint="cs"/>
          <w:rtl/>
        </w:rPr>
        <w:t xml:space="preserve">ד"ר מירב בן נתן </w:t>
      </w:r>
      <w:r>
        <w:rPr>
          <w:rtl/>
        </w:rPr>
        <w:t>–</w:t>
      </w:r>
      <w:r>
        <w:rPr>
          <w:rFonts w:hint="cs"/>
          <w:rtl/>
        </w:rPr>
        <w:t xml:space="preserve"> מנהלת הסיעוד בבי"ח הלל יפה ויו"ר העמותה למחקר בסיעוד.  </w:t>
      </w:r>
    </w:p>
    <w:p w:rsidR="000C5114" w:rsidRDefault="0007120B" w:rsidP="000C5114">
      <w:pPr>
        <w:pStyle w:val="ListParagraph"/>
        <w:numPr>
          <w:ilvl w:val="0"/>
          <w:numId w:val="12"/>
        </w:numPr>
        <w:spacing w:after="160" w:line="259" w:lineRule="auto"/>
        <w:rPr>
          <w:rFonts w:hint="cs"/>
        </w:rPr>
      </w:pPr>
      <w:r>
        <w:rPr>
          <w:rFonts w:hint="cs"/>
          <w:rtl/>
        </w:rPr>
        <w:t>אבא - מעוניינים בפגישה אך יש להעביר אליהם הזמנה רשמית</w:t>
      </w:r>
      <w:r w:rsidR="002012F6">
        <w:rPr>
          <w:rFonts w:hint="cs"/>
          <w:rtl/>
        </w:rPr>
        <w:t>.</w:t>
      </w:r>
      <w:r>
        <w:rPr>
          <w:rFonts w:hint="cs"/>
          <w:rtl/>
        </w:rPr>
        <w:t xml:space="preserve">                       </w:t>
      </w:r>
    </w:p>
    <w:p w:rsidR="0007120B" w:rsidRDefault="0007120B" w:rsidP="000C5114">
      <w:pPr>
        <w:pStyle w:val="ListParagraph"/>
        <w:numPr>
          <w:ilvl w:val="0"/>
          <w:numId w:val="12"/>
        </w:numPr>
        <w:spacing w:after="160" w:line="259" w:lineRule="auto"/>
      </w:pPr>
      <w:r>
        <w:rPr>
          <w:rFonts w:hint="cs"/>
          <w:rtl/>
        </w:rPr>
        <w:t xml:space="preserve">איליה קגן -  </w:t>
      </w:r>
    </w:p>
    <w:p w:rsidR="0007120B" w:rsidRPr="004127ED" w:rsidRDefault="0007120B" w:rsidP="0007120B">
      <w:pPr>
        <w:pStyle w:val="ListParagraph"/>
        <w:rPr>
          <w:rtl/>
        </w:rPr>
      </w:pPr>
    </w:p>
    <w:p w:rsidR="0007120B" w:rsidRDefault="0007120B" w:rsidP="0007120B">
      <w:pPr>
        <w:pStyle w:val="ListParagraph"/>
        <w:numPr>
          <w:ilvl w:val="0"/>
          <w:numId w:val="11"/>
        </w:numPr>
        <w:spacing w:after="160" w:line="259" w:lineRule="auto"/>
      </w:pPr>
      <w:r>
        <w:rPr>
          <w:rFonts w:hint="cs"/>
          <w:rtl/>
        </w:rPr>
        <w:t xml:space="preserve">אתר </w:t>
      </w:r>
      <w:r>
        <w:rPr>
          <w:rtl/>
        </w:rPr>
        <w:t>–</w:t>
      </w:r>
      <w:r>
        <w:rPr>
          <w:rFonts w:hint="cs"/>
          <w:rtl/>
        </w:rPr>
        <w:t xml:space="preserve"> אינה מדווחת שיש שפור בעבודה באתר וניתן להכניס מאמרים ותמונות, זמן התגובה גם השתפר. הרושם שנעשה שינוי אך לא קיבלנו על כך דיווח פורמלי. הוכנסו לינקים לאתר. אינה תבדוק אם התשלום על הדומיין הוא חד פעמי או שנתי, שנת ההתקשרות עם דורנט עומדת להסתיים, במידה וידרשו עוד תשלום נדרוש הארכת התקופה מאז כתיבת המכתב מעורך הדין.</w:t>
      </w:r>
    </w:p>
    <w:p w:rsidR="0007120B" w:rsidRPr="004127ED" w:rsidRDefault="0007120B" w:rsidP="0007120B">
      <w:pPr>
        <w:pStyle w:val="ListParagraph"/>
        <w:rPr>
          <w:rtl/>
        </w:rPr>
      </w:pPr>
    </w:p>
    <w:p w:rsidR="000C5114" w:rsidRDefault="0007120B" w:rsidP="000C5114">
      <w:pPr>
        <w:pStyle w:val="ListParagraph"/>
        <w:numPr>
          <w:ilvl w:val="0"/>
          <w:numId w:val="11"/>
        </w:numPr>
        <w:spacing w:after="160" w:line="259" w:lineRule="auto"/>
        <w:rPr>
          <w:rFonts w:hint="cs"/>
          <w:rtl/>
        </w:rPr>
      </w:pPr>
      <w:r>
        <w:rPr>
          <w:rFonts w:hint="cs"/>
          <w:rtl/>
        </w:rPr>
        <w:t xml:space="preserve">מאזן </w:t>
      </w:r>
      <w:r>
        <w:rPr>
          <w:rtl/>
        </w:rPr>
        <w:t>–</w:t>
      </w:r>
      <w:r>
        <w:rPr>
          <w:rFonts w:hint="cs"/>
          <w:rtl/>
        </w:rPr>
        <w:t xml:space="preserve"> קיבלנו את המאזן  של 2015, נצלנו מהרזרבה כ- 30.000 ש"ח, ההוצאות היו בעיקר על האתר והכנסים.</w:t>
      </w:r>
      <w:r w:rsidR="000C5114">
        <w:rPr>
          <w:rFonts w:hint="cs"/>
          <w:rtl/>
        </w:rPr>
        <w:t xml:space="preserve"> הוצעו דרכים להגדלת ההכנסות:</w:t>
      </w:r>
    </w:p>
    <w:p w:rsidR="000C5114" w:rsidRDefault="0007120B" w:rsidP="000C5114">
      <w:pPr>
        <w:pStyle w:val="ListParagraph"/>
        <w:spacing w:after="160" w:line="259" w:lineRule="auto"/>
        <w:rPr>
          <w:rFonts w:hint="cs"/>
          <w:rtl/>
        </w:rPr>
      </w:pPr>
      <w:r>
        <w:rPr>
          <w:rFonts w:hint="cs"/>
          <w:rtl/>
        </w:rPr>
        <w:t xml:space="preserve"> - הגדלת רישום חברים לעמותה </w:t>
      </w:r>
      <w:r>
        <w:rPr>
          <w:rtl/>
        </w:rPr>
        <w:t>–</w:t>
      </w:r>
      <w:r>
        <w:rPr>
          <w:rFonts w:hint="cs"/>
          <w:rtl/>
        </w:rPr>
        <w:t xml:space="preserve"> תפקידה של ועדת השיווק להגדיל את ההרשמה.</w:t>
      </w:r>
    </w:p>
    <w:p w:rsidR="000C5114" w:rsidRDefault="0007120B" w:rsidP="000C5114">
      <w:pPr>
        <w:pStyle w:val="ListParagraph"/>
        <w:spacing w:after="160" w:line="259" w:lineRule="auto"/>
        <w:rPr>
          <w:rFonts w:hint="cs"/>
          <w:rtl/>
        </w:rPr>
      </w:pPr>
      <w:r>
        <w:rPr>
          <w:rFonts w:hint="cs"/>
          <w:rtl/>
        </w:rPr>
        <w:t xml:space="preserve"> </w:t>
      </w:r>
      <w:r>
        <w:rPr>
          <w:rtl/>
        </w:rPr>
        <w:t>–</w:t>
      </w:r>
      <w:r>
        <w:rPr>
          <w:rFonts w:hint="cs"/>
          <w:rtl/>
        </w:rPr>
        <w:t xml:space="preserve"> </w:t>
      </w:r>
      <w:r w:rsidR="000C5114">
        <w:rPr>
          <w:rFonts w:hint="cs"/>
          <w:rtl/>
        </w:rPr>
        <w:t xml:space="preserve">קיום </w:t>
      </w:r>
      <w:r>
        <w:rPr>
          <w:rFonts w:hint="cs"/>
          <w:rtl/>
        </w:rPr>
        <w:t xml:space="preserve">קורס העשרה לאחיות בגריאטריה או קורס לאחיות אחראיות בגריאטריה </w:t>
      </w:r>
      <w:r>
        <w:rPr>
          <w:rtl/>
        </w:rPr>
        <w:t>–</w:t>
      </w:r>
      <w:r>
        <w:rPr>
          <w:rFonts w:hint="cs"/>
          <w:rtl/>
        </w:rPr>
        <w:t xml:space="preserve"> צריך למצוא מקום שיסכים לארח את הקורס, רוב ההרצאות ינתנו בהתנדבות.              </w:t>
      </w:r>
    </w:p>
    <w:p w:rsidR="0007120B" w:rsidRDefault="0007120B" w:rsidP="000C5114">
      <w:pPr>
        <w:pStyle w:val="ListParagraph"/>
        <w:spacing w:after="160" w:line="259" w:lineRule="auto"/>
      </w:pPr>
      <w:r>
        <w:rPr>
          <w:rFonts w:hint="cs"/>
          <w:rtl/>
        </w:rPr>
        <w:t>חברות תת ועדה לבניית הקורס: טובה, חני, אורנה וצביה.</w:t>
      </w:r>
    </w:p>
    <w:p w:rsidR="0007120B" w:rsidRPr="0059553E" w:rsidRDefault="0007120B" w:rsidP="0007120B">
      <w:pPr>
        <w:pStyle w:val="ListParagraph"/>
        <w:rPr>
          <w:rtl/>
        </w:rPr>
      </w:pPr>
    </w:p>
    <w:p w:rsidR="0007120B" w:rsidRPr="00930D7A" w:rsidRDefault="0007120B" w:rsidP="0007120B">
      <w:pPr>
        <w:pStyle w:val="ListParagraph"/>
      </w:pPr>
      <w:r>
        <w:rPr>
          <w:rFonts w:hint="cs"/>
          <w:rtl/>
        </w:rPr>
        <w:t>רשמה: רבקה אוברציגר</w:t>
      </w:r>
      <w:bookmarkStart w:id="0" w:name="_GoBack"/>
      <w:bookmarkEnd w:id="0"/>
    </w:p>
    <w:p w:rsidR="00B85EBE" w:rsidRDefault="00B85EBE" w:rsidP="00801E2E">
      <w:pPr>
        <w:jc w:val="center"/>
        <w:rPr>
          <w:rFonts w:cs="David"/>
          <w:b/>
          <w:bCs/>
          <w:u w:val="single"/>
          <w:rtl/>
        </w:rPr>
      </w:pPr>
    </w:p>
    <w:sectPr w:rsidR="00B85EBE" w:rsidSect="00081266">
      <w:headerReference w:type="even" r:id="rId7"/>
      <w:headerReference w:type="default" r:id="rId8"/>
      <w:footerReference w:type="even" r:id="rId9"/>
      <w:footerReference w:type="default" r:id="rId10"/>
      <w:headerReference w:type="first" r:id="rId11"/>
      <w:footerReference w:type="first" r:id="rId12"/>
      <w:pgSz w:w="11906" w:h="16838"/>
      <w:pgMar w:top="720" w:right="1134" w:bottom="193" w:left="851" w:header="720" w:footer="720" w:gutter="0"/>
      <w:cols w:space="720"/>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1B4F" w:rsidRDefault="004F1B4F" w:rsidP="00B85EBE">
      <w:r>
        <w:separator/>
      </w:r>
    </w:p>
  </w:endnote>
  <w:endnote w:type="continuationSeparator" w:id="0">
    <w:p w:rsidR="004F1B4F" w:rsidRDefault="004F1B4F" w:rsidP="00B85E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David">
    <w:panose1 w:val="020E0502060401010101"/>
    <w:charset w:val="00"/>
    <w:family w:val="swiss"/>
    <w:pitch w:val="variable"/>
    <w:sig w:usb0="00000803" w:usb1="00000000" w:usb2="00000000" w:usb3="00000000" w:csb0="00000021" w:csb1="00000000"/>
  </w:font>
  <w:font w:name="BN Sharon New">
    <w:panose1 w:val="02000000000000000000"/>
    <w:charset w:val="00"/>
    <w:family w:val="auto"/>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6600" w:rsidRDefault="00CC660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6600" w:rsidRDefault="00CC660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6600" w:rsidRDefault="00CC660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1B4F" w:rsidRDefault="004F1B4F" w:rsidP="00B85EBE">
      <w:r>
        <w:separator/>
      </w:r>
    </w:p>
  </w:footnote>
  <w:footnote w:type="continuationSeparator" w:id="0">
    <w:p w:rsidR="004F1B4F" w:rsidRDefault="004F1B4F" w:rsidP="00B85EB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6600" w:rsidRDefault="00CC660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6600" w:rsidRDefault="00E80867" w:rsidP="00081266">
    <w:pPr>
      <w:pStyle w:val="Header"/>
      <w:ind w:hanging="285"/>
      <w:rPr>
        <w:rFonts w:asciiTheme="minorBidi" w:hAnsiTheme="minorBidi" w:cstheme="minorBidi"/>
        <w:b/>
        <w:bCs/>
        <w:rtl/>
      </w:rPr>
    </w:pPr>
    <w:r>
      <w:rPr>
        <w:noProof/>
        <w:rtl/>
      </w:rPr>
      <w:drawing>
        <wp:inline distT="0" distB="0" distL="0" distR="0">
          <wp:extent cx="1416050" cy="1262420"/>
          <wp:effectExtent l="19050" t="0" r="0" b="0"/>
          <wp:docPr id="1" name="Picture 1" descr="לוגו העמות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לוגו העמותה"/>
                  <pic:cNvPicPr>
                    <a:picLocks noChangeAspect="1" noChangeArrowheads="1"/>
                  </pic:cNvPicPr>
                </pic:nvPicPr>
                <pic:blipFill>
                  <a:blip r:embed="rId1"/>
                  <a:srcRect/>
                  <a:stretch>
                    <a:fillRect/>
                  </a:stretch>
                </pic:blipFill>
                <pic:spPr bwMode="auto">
                  <a:xfrm>
                    <a:off x="0" y="0"/>
                    <a:ext cx="1416863" cy="1263144"/>
                  </a:xfrm>
                  <a:prstGeom prst="rect">
                    <a:avLst/>
                  </a:prstGeom>
                  <a:noFill/>
                  <a:ln w="9525">
                    <a:noFill/>
                    <a:miter lim="800000"/>
                    <a:headEnd/>
                    <a:tailEnd/>
                  </a:ln>
                </pic:spPr>
              </pic:pic>
            </a:graphicData>
          </a:graphic>
        </wp:inline>
      </w:drawing>
    </w:r>
    <w:r w:rsidR="00745239" w:rsidRPr="00745239">
      <w:rPr>
        <w:rFonts w:ascii="BN Sharon New" w:hAnsi="BN Sharon New" w:cs="BN Sharon New"/>
        <w:sz w:val="28"/>
        <w:szCs w:val="28"/>
        <w:rtl/>
      </w:rPr>
      <w:t xml:space="preserve"> </w:t>
    </w:r>
    <w:r w:rsidR="00521FEF">
      <w:rPr>
        <w:rFonts w:ascii="BN Sharon New" w:hAnsi="BN Sharon New" w:cs="BN Sharon New" w:hint="cs"/>
        <w:sz w:val="28"/>
        <w:szCs w:val="28"/>
        <w:rtl/>
      </w:rPr>
      <w:t xml:space="preserve">  </w:t>
    </w:r>
    <w:r w:rsidR="00745239" w:rsidRPr="002A6E84">
      <w:rPr>
        <w:rFonts w:ascii="BN Sharon New" w:hAnsi="BN Sharon New" w:cs="BN Sharon New"/>
        <w:sz w:val="28"/>
        <w:szCs w:val="28"/>
        <w:rtl/>
      </w:rPr>
      <w:t>עמות</w:t>
    </w:r>
    <w:r w:rsidR="00521FEF">
      <w:rPr>
        <w:rFonts w:ascii="BN Sharon New" w:hAnsi="BN Sharon New" w:cs="BN Sharon New" w:hint="cs"/>
        <w:sz w:val="28"/>
        <w:szCs w:val="28"/>
        <w:rtl/>
      </w:rPr>
      <w:t>ת אחיות</w:t>
    </w:r>
    <w:r w:rsidR="00745239" w:rsidRPr="002A6E84">
      <w:rPr>
        <w:rFonts w:ascii="BN Sharon New" w:hAnsi="BN Sharon New" w:cs="BN Sharon New"/>
        <w:sz w:val="28"/>
        <w:szCs w:val="28"/>
        <w:rtl/>
      </w:rPr>
      <w:t xml:space="preserve"> </w:t>
    </w:r>
    <w:r w:rsidR="00745239">
      <w:rPr>
        <w:rFonts w:ascii="BN Sharon New" w:hAnsi="BN Sharon New" w:cs="BN Sharon New" w:hint="cs"/>
        <w:sz w:val="28"/>
        <w:szCs w:val="28"/>
        <w:rtl/>
      </w:rPr>
      <w:t xml:space="preserve"> </w:t>
    </w:r>
    <w:r w:rsidR="00745239" w:rsidRPr="002A6E84">
      <w:rPr>
        <w:rFonts w:ascii="BN Sharon New" w:hAnsi="BN Sharon New" w:cs="BN Sharon New"/>
        <w:sz w:val="28"/>
        <w:szCs w:val="28"/>
        <w:rtl/>
      </w:rPr>
      <w:t xml:space="preserve">לקידום </w:t>
    </w:r>
    <w:r w:rsidR="00745239">
      <w:rPr>
        <w:rFonts w:ascii="BN Sharon New" w:hAnsi="BN Sharon New" w:cs="BN Sharon New" w:hint="cs"/>
        <w:sz w:val="28"/>
        <w:szCs w:val="28"/>
        <w:rtl/>
      </w:rPr>
      <w:t xml:space="preserve"> </w:t>
    </w:r>
    <w:r w:rsidR="00745239" w:rsidRPr="002A6E84">
      <w:rPr>
        <w:rFonts w:ascii="BN Sharon New" w:hAnsi="BN Sharon New" w:cs="BN Sharon New"/>
        <w:sz w:val="28"/>
        <w:szCs w:val="28"/>
        <w:rtl/>
      </w:rPr>
      <w:t xml:space="preserve">הסיעוד </w:t>
    </w:r>
    <w:r w:rsidR="00745239">
      <w:rPr>
        <w:rFonts w:ascii="BN Sharon New" w:hAnsi="BN Sharon New" w:cs="BN Sharon New" w:hint="cs"/>
        <w:sz w:val="28"/>
        <w:szCs w:val="28"/>
        <w:rtl/>
      </w:rPr>
      <w:t xml:space="preserve"> </w:t>
    </w:r>
    <w:r w:rsidR="00745239" w:rsidRPr="002A6E84">
      <w:rPr>
        <w:rFonts w:ascii="BN Sharon New" w:hAnsi="BN Sharon New" w:cs="BN Sharon New"/>
        <w:sz w:val="28"/>
        <w:szCs w:val="28"/>
        <w:rtl/>
      </w:rPr>
      <w:t xml:space="preserve">הגריאטרי </w:t>
    </w:r>
    <w:r w:rsidR="00745239">
      <w:rPr>
        <w:rFonts w:ascii="BN Sharon New" w:hAnsi="BN Sharon New" w:cs="BN Sharon New" w:hint="cs"/>
        <w:sz w:val="28"/>
        <w:szCs w:val="28"/>
        <w:rtl/>
      </w:rPr>
      <w:t xml:space="preserve"> </w:t>
    </w:r>
    <w:r w:rsidR="00745239" w:rsidRPr="002A6E84">
      <w:rPr>
        <w:rFonts w:ascii="BN Sharon New" w:hAnsi="BN Sharon New" w:cs="BN Sharon New"/>
        <w:sz w:val="28"/>
        <w:szCs w:val="28"/>
        <w:rtl/>
      </w:rPr>
      <w:t>בישראל</w:t>
    </w:r>
    <w:r w:rsidR="00521FEF">
      <w:rPr>
        <w:rFonts w:hint="cs"/>
        <w:rtl/>
      </w:rPr>
      <w:t xml:space="preserve"> . </w:t>
    </w:r>
  </w:p>
  <w:p w:rsidR="00521FEF" w:rsidRDefault="00CC6600" w:rsidP="00081266">
    <w:pPr>
      <w:pStyle w:val="Header"/>
      <w:ind w:hanging="285"/>
      <w:rPr>
        <w:rtl/>
      </w:rPr>
    </w:pPr>
    <w:r>
      <w:rPr>
        <w:rFonts w:asciiTheme="minorBidi" w:hAnsiTheme="minorBidi" w:cstheme="minorBidi" w:hint="cs"/>
        <w:b/>
        <w:bCs/>
        <w:rtl/>
      </w:rPr>
      <w:tab/>
      <w:t xml:space="preserve">                                                       </w:t>
    </w:r>
    <w:r w:rsidR="00521FEF" w:rsidRPr="00521FEF">
      <w:rPr>
        <w:rFonts w:asciiTheme="minorBidi" w:hAnsiTheme="minorBidi" w:cstheme="minorBidi"/>
        <w:b/>
        <w:bCs/>
        <w:rtl/>
      </w:rPr>
      <w:t>ע"ר מס' 580292811</w:t>
    </w:r>
    <w:r w:rsidR="00521FEF">
      <w:rPr>
        <w:rFonts w:hint="cs"/>
        <w:rtl/>
      </w:rPr>
      <w:t xml:space="preserve">                          </w:t>
    </w:r>
  </w:p>
  <w:p w:rsidR="00745239" w:rsidRDefault="00745239">
    <w:pPr>
      <w:pStyle w:val="Header"/>
    </w:pPr>
    <w:r>
      <w:rPr>
        <w:rFonts w:hint="cs"/>
        <w:rtl/>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6600" w:rsidRDefault="00CC660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055FA"/>
    <w:multiLevelType w:val="hybridMultilevel"/>
    <w:tmpl w:val="CBFE5E88"/>
    <w:lvl w:ilvl="0" w:tplc="38D839B2">
      <w:start w:val="1"/>
      <w:numFmt w:val="decimal"/>
      <w:lvlText w:val="%1."/>
      <w:lvlJc w:val="left"/>
      <w:pPr>
        <w:ind w:left="720" w:hanging="36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DA6F0C"/>
    <w:multiLevelType w:val="hybridMultilevel"/>
    <w:tmpl w:val="86943F56"/>
    <w:lvl w:ilvl="0" w:tplc="C928976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377BBA"/>
    <w:multiLevelType w:val="hybridMultilevel"/>
    <w:tmpl w:val="6B784158"/>
    <w:lvl w:ilvl="0" w:tplc="EF44B33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1B246C1"/>
    <w:multiLevelType w:val="hybridMultilevel"/>
    <w:tmpl w:val="105844DA"/>
    <w:lvl w:ilvl="0" w:tplc="C08EB518">
      <w:start w:val="1"/>
      <w:numFmt w:val="decimal"/>
      <w:lvlText w:val="%1."/>
      <w:lvlJc w:val="left"/>
      <w:pPr>
        <w:ind w:left="501" w:hanging="360"/>
      </w:pPr>
      <w:rPr>
        <w:rFonts w:hint="default"/>
        <w:lang w:bidi="he-IL"/>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3296DEB"/>
    <w:multiLevelType w:val="hybridMultilevel"/>
    <w:tmpl w:val="D5802FD8"/>
    <w:lvl w:ilvl="0" w:tplc="133AFD0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D4A1027"/>
    <w:multiLevelType w:val="hybridMultilevel"/>
    <w:tmpl w:val="6B2296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A147CA7"/>
    <w:multiLevelType w:val="hybridMultilevel"/>
    <w:tmpl w:val="A21A34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E261941"/>
    <w:multiLevelType w:val="hybridMultilevel"/>
    <w:tmpl w:val="240417E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612B7852"/>
    <w:multiLevelType w:val="hybridMultilevel"/>
    <w:tmpl w:val="94287142"/>
    <w:lvl w:ilvl="0" w:tplc="015EC4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5F774F4"/>
    <w:multiLevelType w:val="hybridMultilevel"/>
    <w:tmpl w:val="C100ACEA"/>
    <w:lvl w:ilvl="0" w:tplc="C94639B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7DC3350"/>
    <w:multiLevelType w:val="hybridMultilevel"/>
    <w:tmpl w:val="E8A23D8E"/>
    <w:lvl w:ilvl="0" w:tplc="EF44A002">
      <w:start w:val="1"/>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7A5F5D86"/>
    <w:multiLevelType w:val="hybridMultilevel"/>
    <w:tmpl w:val="4FC6E9DA"/>
    <w:lvl w:ilvl="0" w:tplc="D1184354">
      <w:start w:val="3"/>
      <w:numFmt w:val="bullet"/>
      <w:lvlText w:val="-"/>
      <w:lvlJc w:val="left"/>
      <w:pPr>
        <w:ind w:left="3975" w:hanging="360"/>
      </w:pPr>
      <w:rPr>
        <w:rFonts w:ascii="Arial" w:eastAsiaTheme="minorHAnsi"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4"/>
  </w:num>
  <w:num w:numId="2">
    <w:abstractNumId w:val="9"/>
  </w:num>
  <w:num w:numId="3">
    <w:abstractNumId w:val="1"/>
  </w:num>
  <w:num w:numId="4">
    <w:abstractNumId w:val="3"/>
  </w:num>
  <w:num w:numId="5">
    <w:abstractNumId w:val="8"/>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0"/>
  </w:num>
  <w:num w:numId="10">
    <w:abstractNumId w:val="5"/>
  </w:num>
  <w:num w:numId="11">
    <w:abstractNumId w:val="6"/>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20"/>
  <w:drawingGridHorizontalSpacing w:val="120"/>
  <w:displayHorizontalDrawingGridEvery w:val="2"/>
  <w:characterSpacingControl w:val="doNotCompress"/>
  <w:hdrShapeDefaults>
    <o:shapedefaults v:ext="edit" spidmax="38914"/>
  </w:hdrShapeDefaults>
  <w:footnotePr>
    <w:footnote w:id="-1"/>
    <w:footnote w:id="0"/>
  </w:footnotePr>
  <w:endnotePr>
    <w:endnote w:id="-1"/>
    <w:endnote w:id="0"/>
  </w:endnotePr>
  <w:compat/>
  <w:rsids>
    <w:rsidRoot w:val="00801E2E"/>
    <w:rsid w:val="000008CA"/>
    <w:rsid w:val="00002A44"/>
    <w:rsid w:val="00007144"/>
    <w:rsid w:val="00015579"/>
    <w:rsid w:val="00030623"/>
    <w:rsid w:val="00030F30"/>
    <w:rsid w:val="0003525A"/>
    <w:rsid w:val="00035E93"/>
    <w:rsid w:val="000364FF"/>
    <w:rsid w:val="00046590"/>
    <w:rsid w:val="0005010C"/>
    <w:rsid w:val="000518C8"/>
    <w:rsid w:val="00051E2E"/>
    <w:rsid w:val="00057174"/>
    <w:rsid w:val="00061B8D"/>
    <w:rsid w:val="00061F58"/>
    <w:rsid w:val="0007120B"/>
    <w:rsid w:val="00074906"/>
    <w:rsid w:val="00081266"/>
    <w:rsid w:val="000812A0"/>
    <w:rsid w:val="0008332A"/>
    <w:rsid w:val="000A5299"/>
    <w:rsid w:val="000A5339"/>
    <w:rsid w:val="000A56A7"/>
    <w:rsid w:val="000A6432"/>
    <w:rsid w:val="000A7E3A"/>
    <w:rsid w:val="000C1301"/>
    <w:rsid w:val="000C5114"/>
    <w:rsid w:val="000C5700"/>
    <w:rsid w:val="000C6CF4"/>
    <w:rsid w:val="000E07C0"/>
    <w:rsid w:val="000E0DDD"/>
    <w:rsid w:val="000E227A"/>
    <w:rsid w:val="000E3BFA"/>
    <w:rsid w:val="000F2941"/>
    <w:rsid w:val="000F3786"/>
    <w:rsid w:val="00102266"/>
    <w:rsid w:val="00110894"/>
    <w:rsid w:val="0012149E"/>
    <w:rsid w:val="001354A4"/>
    <w:rsid w:val="00146BB6"/>
    <w:rsid w:val="001475E3"/>
    <w:rsid w:val="00150A32"/>
    <w:rsid w:val="001526C5"/>
    <w:rsid w:val="001539D5"/>
    <w:rsid w:val="00155A7F"/>
    <w:rsid w:val="001561EE"/>
    <w:rsid w:val="00162EA1"/>
    <w:rsid w:val="00164DA1"/>
    <w:rsid w:val="00173897"/>
    <w:rsid w:val="00175BA9"/>
    <w:rsid w:val="00176572"/>
    <w:rsid w:val="001766EC"/>
    <w:rsid w:val="001811F5"/>
    <w:rsid w:val="001864DF"/>
    <w:rsid w:val="00187DCA"/>
    <w:rsid w:val="0019085F"/>
    <w:rsid w:val="00192A4F"/>
    <w:rsid w:val="001931BD"/>
    <w:rsid w:val="001A0E92"/>
    <w:rsid w:val="001A117F"/>
    <w:rsid w:val="001B066C"/>
    <w:rsid w:val="001B36D3"/>
    <w:rsid w:val="001B5278"/>
    <w:rsid w:val="001C00B6"/>
    <w:rsid w:val="001C06E0"/>
    <w:rsid w:val="001C18AC"/>
    <w:rsid w:val="001C62FC"/>
    <w:rsid w:val="001C7C55"/>
    <w:rsid w:val="001D2479"/>
    <w:rsid w:val="001D7A80"/>
    <w:rsid w:val="001E3024"/>
    <w:rsid w:val="001E3320"/>
    <w:rsid w:val="001E738C"/>
    <w:rsid w:val="001F0D7F"/>
    <w:rsid w:val="002012F6"/>
    <w:rsid w:val="00202B2A"/>
    <w:rsid w:val="00211B34"/>
    <w:rsid w:val="00212849"/>
    <w:rsid w:val="00213130"/>
    <w:rsid w:val="002144AC"/>
    <w:rsid w:val="00214D78"/>
    <w:rsid w:val="00221AE0"/>
    <w:rsid w:val="002226A5"/>
    <w:rsid w:val="002232CB"/>
    <w:rsid w:val="00235600"/>
    <w:rsid w:val="00242109"/>
    <w:rsid w:val="00243C25"/>
    <w:rsid w:val="00245CA9"/>
    <w:rsid w:val="00252D4E"/>
    <w:rsid w:val="00252E07"/>
    <w:rsid w:val="00256F4F"/>
    <w:rsid w:val="0027229B"/>
    <w:rsid w:val="0027312F"/>
    <w:rsid w:val="00273E89"/>
    <w:rsid w:val="00274538"/>
    <w:rsid w:val="00275569"/>
    <w:rsid w:val="0027657A"/>
    <w:rsid w:val="0028213E"/>
    <w:rsid w:val="0028794F"/>
    <w:rsid w:val="00294082"/>
    <w:rsid w:val="002969A3"/>
    <w:rsid w:val="002A01AD"/>
    <w:rsid w:val="002B1FA2"/>
    <w:rsid w:val="002B3807"/>
    <w:rsid w:val="002B4FA1"/>
    <w:rsid w:val="002B51B8"/>
    <w:rsid w:val="002C3A56"/>
    <w:rsid w:val="002D0360"/>
    <w:rsid w:val="002D5C17"/>
    <w:rsid w:val="002D7200"/>
    <w:rsid w:val="002E4650"/>
    <w:rsid w:val="002E63B8"/>
    <w:rsid w:val="002E70B3"/>
    <w:rsid w:val="00302E80"/>
    <w:rsid w:val="00317032"/>
    <w:rsid w:val="00317122"/>
    <w:rsid w:val="003173F8"/>
    <w:rsid w:val="00333052"/>
    <w:rsid w:val="00336983"/>
    <w:rsid w:val="00341137"/>
    <w:rsid w:val="0034297F"/>
    <w:rsid w:val="003504D8"/>
    <w:rsid w:val="003510FB"/>
    <w:rsid w:val="003540B1"/>
    <w:rsid w:val="00355A09"/>
    <w:rsid w:val="003624C3"/>
    <w:rsid w:val="0037503B"/>
    <w:rsid w:val="00375AAE"/>
    <w:rsid w:val="00375FF6"/>
    <w:rsid w:val="0038676A"/>
    <w:rsid w:val="0039224B"/>
    <w:rsid w:val="003943B3"/>
    <w:rsid w:val="003961D4"/>
    <w:rsid w:val="00396BE9"/>
    <w:rsid w:val="00396E72"/>
    <w:rsid w:val="003A10A2"/>
    <w:rsid w:val="003A10FC"/>
    <w:rsid w:val="003A5295"/>
    <w:rsid w:val="003B3684"/>
    <w:rsid w:val="003B5263"/>
    <w:rsid w:val="003C0AE3"/>
    <w:rsid w:val="003C349A"/>
    <w:rsid w:val="003D0E1F"/>
    <w:rsid w:val="003D1090"/>
    <w:rsid w:val="003D246C"/>
    <w:rsid w:val="003D6186"/>
    <w:rsid w:val="003E12DB"/>
    <w:rsid w:val="003E4590"/>
    <w:rsid w:val="003E709A"/>
    <w:rsid w:val="003F1CB3"/>
    <w:rsid w:val="003F3965"/>
    <w:rsid w:val="003F54C6"/>
    <w:rsid w:val="00401CA0"/>
    <w:rsid w:val="004033F8"/>
    <w:rsid w:val="004109E3"/>
    <w:rsid w:val="00411D8E"/>
    <w:rsid w:val="004126C7"/>
    <w:rsid w:val="00415367"/>
    <w:rsid w:val="00425860"/>
    <w:rsid w:val="00430A93"/>
    <w:rsid w:val="00431D13"/>
    <w:rsid w:val="00432337"/>
    <w:rsid w:val="004348FD"/>
    <w:rsid w:val="00436668"/>
    <w:rsid w:val="00436C66"/>
    <w:rsid w:val="00437894"/>
    <w:rsid w:val="0044232B"/>
    <w:rsid w:val="00445DA1"/>
    <w:rsid w:val="00450070"/>
    <w:rsid w:val="00450BA1"/>
    <w:rsid w:val="00451C58"/>
    <w:rsid w:val="00451DAC"/>
    <w:rsid w:val="004528D4"/>
    <w:rsid w:val="00455E7D"/>
    <w:rsid w:val="00461E34"/>
    <w:rsid w:val="00465F48"/>
    <w:rsid w:val="004726C0"/>
    <w:rsid w:val="00473F94"/>
    <w:rsid w:val="004762E1"/>
    <w:rsid w:val="00477A3B"/>
    <w:rsid w:val="00497B24"/>
    <w:rsid w:val="004A05B3"/>
    <w:rsid w:val="004A33D4"/>
    <w:rsid w:val="004A57A3"/>
    <w:rsid w:val="004B2D8D"/>
    <w:rsid w:val="004B3EF8"/>
    <w:rsid w:val="004C09A1"/>
    <w:rsid w:val="004C2A09"/>
    <w:rsid w:val="004C3755"/>
    <w:rsid w:val="004C5732"/>
    <w:rsid w:val="004E1DAE"/>
    <w:rsid w:val="004E6DF2"/>
    <w:rsid w:val="004E7B7F"/>
    <w:rsid w:val="004F1B4F"/>
    <w:rsid w:val="004F3FCF"/>
    <w:rsid w:val="004F529B"/>
    <w:rsid w:val="00505423"/>
    <w:rsid w:val="00506CE9"/>
    <w:rsid w:val="00511633"/>
    <w:rsid w:val="005205C0"/>
    <w:rsid w:val="00521D2F"/>
    <w:rsid w:val="00521FEF"/>
    <w:rsid w:val="00524171"/>
    <w:rsid w:val="00526569"/>
    <w:rsid w:val="00526C4B"/>
    <w:rsid w:val="00530405"/>
    <w:rsid w:val="00534D2F"/>
    <w:rsid w:val="005351DF"/>
    <w:rsid w:val="00535DFD"/>
    <w:rsid w:val="005369B2"/>
    <w:rsid w:val="00546C94"/>
    <w:rsid w:val="00556DA5"/>
    <w:rsid w:val="0056205D"/>
    <w:rsid w:val="005627BE"/>
    <w:rsid w:val="00575016"/>
    <w:rsid w:val="00580B4C"/>
    <w:rsid w:val="0058404A"/>
    <w:rsid w:val="0058744B"/>
    <w:rsid w:val="005A4554"/>
    <w:rsid w:val="005A7646"/>
    <w:rsid w:val="005D1690"/>
    <w:rsid w:val="005D1898"/>
    <w:rsid w:val="005D6502"/>
    <w:rsid w:val="005D7C50"/>
    <w:rsid w:val="005E0056"/>
    <w:rsid w:val="005F3F62"/>
    <w:rsid w:val="005F66EF"/>
    <w:rsid w:val="006034F0"/>
    <w:rsid w:val="00603CB0"/>
    <w:rsid w:val="00605716"/>
    <w:rsid w:val="00606447"/>
    <w:rsid w:val="00607010"/>
    <w:rsid w:val="0060740B"/>
    <w:rsid w:val="00610DF7"/>
    <w:rsid w:val="006139A8"/>
    <w:rsid w:val="00615057"/>
    <w:rsid w:val="006171CE"/>
    <w:rsid w:val="0062320E"/>
    <w:rsid w:val="00633A76"/>
    <w:rsid w:val="006345A9"/>
    <w:rsid w:val="00634E4E"/>
    <w:rsid w:val="0064015D"/>
    <w:rsid w:val="00641152"/>
    <w:rsid w:val="00644A31"/>
    <w:rsid w:val="00646331"/>
    <w:rsid w:val="00654E4D"/>
    <w:rsid w:val="006642FA"/>
    <w:rsid w:val="00665D31"/>
    <w:rsid w:val="00666038"/>
    <w:rsid w:val="0066725E"/>
    <w:rsid w:val="00672087"/>
    <w:rsid w:val="00672775"/>
    <w:rsid w:val="00672CD3"/>
    <w:rsid w:val="006735C6"/>
    <w:rsid w:val="00674AD3"/>
    <w:rsid w:val="00677C81"/>
    <w:rsid w:val="00685636"/>
    <w:rsid w:val="006913FC"/>
    <w:rsid w:val="00691A93"/>
    <w:rsid w:val="00694F3C"/>
    <w:rsid w:val="006A184E"/>
    <w:rsid w:val="006A667A"/>
    <w:rsid w:val="006A6B12"/>
    <w:rsid w:val="006A6B49"/>
    <w:rsid w:val="006A7211"/>
    <w:rsid w:val="006B02D7"/>
    <w:rsid w:val="006B3BEB"/>
    <w:rsid w:val="006B3EBA"/>
    <w:rsid w:val="006D2476"/>
    <w:rsid w:val="006D4522"/>
    <w:rsid w:val="006E505D"/>
    <w:rsid w:val="006E5298"/>
    <w:rsid w:val="006F3F29"/>
    <w:rsid w:val="006F58D0"/>
    <w:rsid w:val="006F70A9"/>
    <w:rsid w:val="0070410F"/>
    <w:rsid w:val="0070783B"/>
    <w:rsid w:val="007149A4"/>
    <w:rsid w:val="00723E80"/>
    <w:rsid w:val="007261B4"/>
    <w:rsid w:val="00736001"/>
    <w:rsid w:val="007431D2"/>
    <w:rsid w:val="007448C6"/>
    <w:rsid w:val="00745239"/>
    <w:rsid w:val="0075566F"/>
    <w:rsid w:val="00756052"/>
    <w:rsid w:val="00756085"/>
    <w:rsid w:val="00760AC8"/>
    <w:rsid w:val="00763DD9"/>
    <w:rsid w:val="00772597"/>
    <w:rsid w:val="007739D5"/>
    <w:rsid w:val="00773D1F"/>
    <w:rsid w:val="00773EDB"/>
    <w:rsid w:val="0077572C"/>
    <w:rsid w:val="00777FD5"/>
    <w:rsid w:val="00790187"/>
    <w:rsid w:val="00795897"/>
    <w:rsid w:val="00796531"/>
    <w:rsid w:val="007976D9"/>
    <w:rsid w:val="007A18FA"/>
    <w:rsid w:val="007A33A9"/>
    <w:rsid w:val="007B09B5"/>
    <w:rsid w:val="007B3BB8"/>
    <w:rsid w:val="007B6703"/>
    <w:rsid w:val="007C08DC"/>
    <w:rsid w:val="007C11CC"/>
    <w:rsid w:val="007C27E1"/>
    <w:rsid w:val="007C43A9"/>
    <w:rsid w:val="007C55B6"/>
    <w:rsid w:val="007C6018"/>
    <w:rsid w:val="007D464F"/>
    <w:rsid w:val="007D47FD"/>
    <w:rsid w:val="007D5779"/>
    <w:rsid w:val="007D6192"/>
    <w:rsid w:val="007E0529"/>
    <w:rsid w:val="007F349D"/>
    <w:rsid w:val="007F51DC"/>
    <w:rsid w:val="007F5D3B"/>
    <w:rsid w:val="00801E2E"/>
    <w:rsid w:val="00804E38"/>
    <w:rsid w:val="00815E1D"/>
    <w:rsid w:val="00820573"/>
    <w:rsid w:val="00822976"/>
    <w:rsid w:val="00823D97"/>
    <w:rsid w:val="00824C5C"/>
    <w:rsid w:val="00830033"/>
    <w:rsid w:val="00834DF7"/>
    <w:rsid w:val="0085038E"/>
    <w:rsid w:val="00856B70"/>
    <w:rsid w:val="008638D8"/>
    <w:rsid w:val="00873B24"/>
    <w:rsid w:val="008745DF"/>
    <w:rsid w:val="00882861"/>
    <w:rsid w:val="00882BB2"/>
    <w:rsid w:val="00887129"/>
    <w:rsid w:val="00891C8C"/>
    <w:rsid w:val="00892F83"/>
    <w:rsid w:val="00894036"/>
    <w:rsid w:val="00895FA7"/>
    <w:rsid w:val="008A7989"/>
    <w:rsid w:val="008B6498"/>
    <w:rsid w:val="008B7595"/>
    <w:rsid w:val="008C07D1"/>
    <w:rsid w:val="008C4644"/>
    <w:rsid w:val="008C6312"/>
    <w:rsid w:val="008D57DE"/>
    <w:rsid w:val="008D6455"/>
    <w:rsid w:val="008E2816"/>
    <w:rsid w:val="008F3256"/>
    <w:rsid w:val="008F7562"/>
    <w:rsid w:val="00900B5E"/>
    <w:rsid w:val="00902158"/>
    <w:rsid w:val="00911AEB"/>
    <w:rsid w:val="009129CC"/>
    <w:rsid w:val="0092195A"/>
    <w:rsid w:val="00931560"/>
    <w:rsid w:val="00935082"/>
    <w:rsid w:val="00941E46"/>
    <w:rsid w:val="00942CAD"/>
    <w:rsid w:val="00944571"/>
    <w:rsid w:val="00944688"/>
    <w:rsid w:val="00945F20"/>
    <w:rsid w:val="009504F8"/>
    <w:rsid w:val="0095068B"/>
    <w:rsid w:val="00954EB5"/>
    <w:rsid w:val="0095610D"/>
    <w:rsid w:val="0095750D"/>
    <w:rsid w:val="009756FF"/>
    <w:rsid w:val="0098213B"/>
    <w:rsid w:val="00985E83"/>
    <w:rsid w:val="00987666"/>
    <w:rsid w:val="0099269C"/>
    <w:rsid w:val="0099417B"/>
    <w:rsid w:val="00995088"/>
    <w:rsid w:val="009B201D"/>
    <w:rsid w:val="009B2D9F"/>
    <w:rsid w:val="009B3422"/>
    <w:rsid w:val="009B4186"/>
    <w:rsid w:val="009B4A66"/>
    <w:rsid w:val="009B4D9B"/>
    <w:rsid w:val="009C1A6A"/>
    <w:rsid w:val="009C1D99"/>
    <w:rsid w:val="009C2914"/>
    <w:rsid w:val="009C413F"/>
    <w:rsid w:val="009D53EC"/>
    <w:rsid w:val="009E093B"/>
    <w:rsid w:val="009E39C2"/>
    <w:rsid w:val="009E421A"/>
    <w:rsid w:val="009F5CCF"/>
    <w:rsid w:val="00A10B74"/>
    <w:rsid w:val="00A2171D"/>
    <w:rsid w:val="00A21EAC"/>
    <w:rsid w:val="00A27CE5"/>
    <w:rsid w:val="00A30F97"/>
    <w:rsid w:val="00A32019"/>
    <w:rsid w:val="00A332BA"/>
    <w:rsid w:val="00A40B37"/>
    <w:rsid w:val="00A422DC"/>
    <w:rsid w:val="00A4246A"/>
    <w:rsid w:val="00A440A7"/>
    <w:rsid w:val="00A46DAC"/>
    <w:rsid w:val="00A5569C"/>
    <w:rsid w:val="00A57547"/>
    <w:rsid w:val="00A6033C"/>
    <w:rsid w:val="00A63582"/>
    <w:rsid w:val="00A775C6"/>
    <w:rsid w:val="00A855C7"/>
    <w:rsid w:val="00A909DD"/>
    <w:rsid w:val="00A91CDF"/>
    <w:rsid w:val="00AA14AF"/>
    <w:rsid w:val="00AA340A"/>
    <w:rsid w:val="00AA4AA7"/>
    <w:rsid w:val="00AB23AB"/>
    <w:rsid w:val="00AB770F"/>
    <w:rsid w:val="00AC22E8"/>
    <w:rsid w:val="00AC67CD"/>
    <w:rsid w:val="00AD10AB"/>
    <w:rsid w:val="00AE0B47"/>
    <w:rsid w:val="00AE0B4F"/>
    <w:rsid w:val="00AE10F2"/>
    <w:rsid w:val="00AE22E9"/>
    <w:rsid w:val="00AE3650"/>
    <w:rsid w:val="00AF066E"/>
    <w:rsid w:val="00AF20FD"/>
    <w:rsid w:val="00B013E7"/>
    <w:rsid w:val="00B03BD9"/>
    <w:rsid w:val="00B044A8"/>
    <w:rsid w:val="00B0523A"/>
    <w:rsid w:val="00B10F6B"/>
    <w:rsid w:val="00B11E08"/>
    <w:rsid w:val="00B12CA4"/>
    <w:rsid w:val="00B13290"/>
    <w:rsid w:val="00B16940"/>
    <w:rsid w:val="00B22481"/>
    <w:rsid w:val="00B2599B"/>
    <w:rsid w:val="00B32E12"/>
    <w:rsid w:val="00B40196"/>
    <w:rsid w:val="00B418A8"/>
    <w:rsid w:val="00B46326"/>
    <w:rsid w:val="00B50216"/>
    <w:rsid w:val="00B50A00"/>
    <w:rsid w:val="00B5364F"/>
    <w:rsid w:val="00B55162"/>
    <w:rsid w:val="00B6379A"/>
    <w:rsid w:val="00B67465"/>
    <w:rsid w:val="00B7777A"/>
    <w:rsid w:val="00B811A6"/>
    <w:rsid w:val="00B85EBE"/>
    <w:rsid w:val="00B914A5"/>
    <w:rsid w:val="00BB2007"/>
    <w:rsid w:val="00BB3165"/>
    <w:rsid w:val="00BB3643"/>
    <w:rsid w:val="00BB65E0"/>
    <w:rsid w:val="00BC3378"/>
    <w:rsid w:val="00BC5286"/>
    <w:rsid w:val="00BC5978"/>
    <w:rsid w:val="00BD2848"/>
    <w:rsid w:val="00BD2C20"/>
    <w:rsid w:val="00BD4178"/>
    <w:rsid w:val="00BD5089"/>
    <w:rsid w:val="00BE3FE7"/>
    <w:rsid w:val="00BF2421"/>
    <w:rsid w:val="00BF623C"/>
    <w:rsid w:val="00BF6A89"/>
    <w:rsid w:val="00C151D6"/>
    <w:rsid w:val="00C232DF"/>
    <w:rsid w:val="00C23BF8"/>
    <w:rsid w:val="00C24191"/>
    <w:rsid w:val="00C27FF0"/>
    <w:rsid w:val="00C34486"/>
    <w:rsid w:val="00C35985"/>
    <w:rsid w:val="00C368B3"/>
    <w:rsid w:val="00C4261B"/>
    <w:rsid w:val="00C43986"/>
    <w:rsid w:val="00C44E9D"/>
    <w:rsid w:val="00C62123"/>
    <w:rsid w:val="00C64541"/>
    <w:rsid w:val="00C705D5"/>
    <w:rsid w:val="00C734BF"/>
    <w:rsid w:val="00C76405"/>
    <w:rsid w:val="00C8126E"/>
    <w:rsid w:val="00C81416"/>
    <w:rsid w:val="00C91424"/>
    <w:rsid w:val="00C92494"/>
    <w:rsid w:val="00C9357D"/>
    <w:rsid w:val="00CA115A"/>
    <w:rsid w:val="00CC6600"/>
    <w:rsid w:val="00CC7C55"/>
    <w:rsid w:val="00CD0FA6"/>
    <w:rsid w:val="00CD69D0"/>
    <w:rsid w:val="00CE1C47"/>
    <w:rsid w:val="00CF0820"/>
    <w:rsid w:val="00CF0AF7"/>
    <w:rsid w:val="00CF543D"/>
    <w:rsid w:val="00CF7219"/>
    <w:rsid w:val="00D05047"/>
    <w:rsid w:val="00D17E04"/>
    <w:rsid w:val="00D20E48"/>
    <w:rsid w:val="00D24983"/>
    <w:rsid w:val="00D25BCC"/>
    <w:rsid w:val="00D3064C"/>
    <w:rsid w:val="00D31671"/>
    <w:rsid w:val="00D4371C"/>
    <w:rsid w:val="00D46623"/>
    <w:rsid w:val="00D53834"/>
    <w:rsid w:val="00D5789F"/>
    <w:rsid w:val="00D6646E"/>
    <w:rsid w:val="00D707B3"/>
    <w:rsid w:val="00D7207A"/>
    <w:rsid w:val="00D72179"/>
    <w:rsid w:val="00D80E0C"/>
    <w:rsid w:val="00D851C4"/>
    <w:rsid w:val="00D856CF"/>
    <w:rsid w:val="00D906F9"/>
    <w:rsid w:val="00D91123"/>
    <w:rsid w:val="00D936C8"/>
    <w:rsid w:val="00DA5600"/>
    <w:rsid w:val="00DB6123"/>
    <w:rsid w:val="00DC55A2"/>
    <w:rsid w:val="00DC5E05"/>
    <w:rsid w:val="00DD3486"/>
    <w:rsid w:val="00DD3C1D"/>
    <w:rsid w:val="00DD5E45"/>
    <w:rsid w:val="00DD62ED"/>
    <w:rsid w:val="00DE0B52"/>
    <w:rsid w:val="00DF0B0C"/>
    <w:rsid w:val="00DF283D"/>
    <w:rsid w:val="00DF4BB7"/>
    <w:rsid w:val="00DF50DC"/>
    <w:rsid w:val="00E016E4"/>
    <w:rsid w:val="00E06264"/>
    <w:rsid w:val="00E062BF"/>
    <w:rsid w:val="00E114F5"/>
    <w:rsid w:val="00E12AEA"/>
    <w:rsid w:val="00E202BD"/>
    <w:rsid w:val="00E21555"/>
    <w:rsid w:val="00E22491"/>
    <w:rsid w:val="00E32A68"/>
    <w:rsid w:val="00E32AD8"/>
    <w:rsid w:val="00E32E7B"/>
    <w:rsid w:val="00E4276A"/>
    <w:rsid w:val="00E42CB8"/>
    <w:rsid w:val="00E53DCE"/>
    <w:rsid w:val="00E61750"/>
    <w:rsid w:val="00E6179E"/>
    <w:rsid w:val="00E621F8"/>
    <w:rsid w:val="00E65772"/>
    <w:rsid w:val="00E659B9"/>
    <w:rsid w:val="00E65E02"/>
    <w:rsid w:val="00E66FB9"/>
    <w:rsid w:val="00E7107C"/>
    <w:rsid w:val="00E720DD"/>
    <w:rsid w:val="00E76573"/>
    <w:rsid w:val="00E80867"/>
    <w:rsid w:val="00E83A1D"/>
    <w:rsid w:val="00E87613"/>
    <w:rsid w:val="00E94B11"/>
    <w:rsid w:val="00EA04C8"/>
    <w:rsid w:val="00EA2F0C"/>
    <w:rsid w:val="00EA3F33"/>
    <w:rsid w:val="00EB24AD"/>
    <w:rsid w:val="00EB36B6"/>
    <w:rsid w:val="00EB761A"/>
    <w:rsid w:val="00EC16AB"/>
    <w:rsid w:val="00EC7314"/>
    <w:rsid w:val="00EC7865"/>
    <w:rsid w:val="00EC7DF4"/>
    <w:rsid w:val="00ED29D9"/>
    <w:rsid w:val="00ED6747"/>
    <w:rsid w:val="00EE2872"/>
    <w:rsid w:val="00EE48D5"/>
    <w:rsid w:val="00EE5121"/>
    <w:rsid w:val="00EE62D8"/>
    <w:rsid w:val="00EF07BC"/>
    <w:rsid w:val="00EF1716"/>
    <w:rsid w:val="00EF375F"/>
    <w:rsid w:val="00EF3954"/>
    <w:rsid w:val="00F04A50"/>
    <w:rsid w:val="00F0567F"/>
    <w:rsid w:val="00F06752"/>
    <w:rsid w:val="00F10817"/>
    <w:rsid w:val="00F115FE"/>
    <w:rsid w:val="00F1232A"/>
    <w:rsid w:val="00F12A1D"/>
    <w:rsid w:val="00F1733A"/>
    <w:rsid w:val="00F2063D"/>
    <w:rsid w:val="00F25133"/>
    <w:rsid w:val="00F2673B"/>
    <w:rsid w:val="00F3114C"/>
    <w:rsid w:val="00F33A53"/>
    <w:rsid w:val="00F353A5"/>
    <w:rsid w:val="00F51A28"/>
    <w:rsid w:val="00F5220C"/>
    <w:rsid w:val="00F65470"/>
    <w:rsid w:val="00F65F28"/>
    <w:rsid w:val="00F672B6"/>
    <w:rsid w:val="00F676F2"/>
    <w:rsid w:val="00F9317A"/>
    <w:rsid w:val="00F93F3C"/>
    <w:rsid w:val="00F96ED8"/>
    <w:rsid w:val="00F977B6"/>
    <w:rsid w:val="00FA2B64"/>
    <w:rsid w:val="00FA3E35"/>
    <w:rsid w:val="00FA6F71"/>
    <w:rsid w:val="00FB4173"/>
    <w:rsid w:val="00FC0A3E"/>
    <w:rsid w:val="00FC33B2"/>
    <w:rsid w:val="00FC673C"/>
    <w:rsid w:val="00FC697F"/>
    <w:rsid w:val="00FD225D"/>
    <w:rsid w:val="00FD3A2E"/>
    <w:rsid w:val="00FD5062"/>
    <w:rsid w:val="00FD60E5"/>
    <w:rsid w:val="00FD6147"/>
    <w:rsid w:val="00FD7AF9"/>
    <w:rsid w:val="00FE34CF"/>
    <w:rsid w:val="00FE6A9D"/>
    <w:rsid w:val="00FF1DA3"/>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C33B2"/>
    <w:pPr>
      <w:bidi/>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85EBE"/>
    <w:pPr>
      <w:tabs>
        <w:tab w:val="center" w:pos="4153"/>
        <w:tab w:val="right" w:pos="8306"/>
      </w:tabs>
    </w:pPr>
  </w:style>
  <w:style w:type="character" w:customStyle="1" w:styleId="HeaderChar">
    <w:name w:val="Header Char"/>
    <w:basedOn w:val="DefaultParagraphFont"/>
    <w:link w:val="Header"/>
    <w:rsid w:val="00B85EBE"/>
    <w:rPr>
      <w:sz w:val="24"/>
      <w:szCs w:val="24"/>
    </w:rPr>
  </w:style>
  <w:style w:type="paragraph" w:styleId="Footer">
    <w:name w:val="footer"/>
    <w:basedOn w:val="Normal"/>
    <w:link w:val="FooterChar"/>
    <w:rsid w:val="00B85EBE"/>
    <w:pPr>
      <w:tabs>
        <w:tab w:val="center" w:pos="4153"/>
        <w:tab w:val="right" w:pos="8306"/>
      </w:tabs>
    </w:pPr>
  </w:style>
  <w:style w:type="character" w:customStyle="1" w:styleId="FooterChar">
    <w:name w:val="Footer Char"/>
    <w:basedOn w:val="DefaultParagraphFont"/>
    <w:link w:val="Footer"/>
    <w:rsid w:val="00B85EBE"/>
    <w:rPr>
      <w:sz w:val="24"/>
      <w:szCs w:val="24"/>
    </w:rPr>
  </w:style>
  <w:style w:type="paragraph" w:styleId="BalloonText">
    <w:name w:val="Balloon Text"/>
    <w:basedOn w:val="Normal"/>
    <w:link w:val="BalloonTextChar"/>
    <w:rsid w:val="00DA5600"/>
    <w:rPr>
      <w:rFonts w:ascii="Tahoma" w:hAnsi="Tahoma" w:cs="Tahoma"/>
      <w:sz w:val="16"/>
      <w:szCs w:val="16"/>
    </w:rPr>
  </w:style>
  <w:style w:type="character" w:customStyle="1" w:styleId="BalloonTextChar">
    <w:name w:val="Balloon Text Char"/>
    <w:basedOn w:val="DefaultParagraphFont"/>
    <w:link w:val="BalloonText"/>
    <w:rsid w:val="00DA5600"/>
    <w:rPr>
      <w:rFonts w:ascii="Tahoma" w:hAnsi="Tahoma" w:cs="Tahoma"/>
      <w:sz w:val="16"/>
      <w:szCs w:val="16"/>
    </w:rPr>
  </w:style>
  <w:style w:type="paragraph" w:styleId="ListParagraph">
    <w:name w:val="List Paragraph"/>
    <w:basedOn w:val="Normal"/>
    <w:uiPriority w:val="34"/>
    <w:qFormat/>
    <w:rsid w:val="001B36D3"/>
    <w:pPr>
      <w:ind w:left="720"/>
      <w:contextualSpacing/>
    </w:pPr>
  </w:style>
</w:styles>
</file>

<file path=word/webSettings.xml><?xml version="1.0" encoding="utf-8"?>
<w:webSettings xmlns:r="http://schemas.openxmlformats.org/officeDocument/2006/relationships" xmlns:w="http://schemas.openxmlformats.org/wordprocessingml/2006/main">
  <w:divs>
    <w:div w:id="147869583">
      <w:bodyDiv w:val="1"/>
      <w:marLeft w:val="0"/>
      <w:marRight w:val="0"/>
      <w:marTop w:val="0"/>
      <w:marBottom w:val="0"/>
      <w:divBdr>
        <w:top w:val="none" w:sz="0" w:space="0" w:color="auto"/>
        <w:left w:val="none" w:sz="0" w:space="0" w:color="auto"/>
        <w:bottom w:val="none" w:sz="0" w:space="0" w:color="auto"/>
        <w:right w:val="none" w:sz="0" w:space="0" w:color="auto"/>
      </w:divBdr>
    </w:div>
    <w:div w:id="157112786">
      <w:bodyDiv w:val="1"/>
      <w:marLeft w:val="0"/>
      <w:marRight w:val="0"/>
      <w:marTop w:val="0"/>
      <w:marBottom w:val="0"/>
      <w:divBdr>
        <w:top w:val="none" w:sz="0" w:space="0" w:color="auto"/>
        <w:left w:val="none" w:sz="0" w:space="0" w:color="auto"/>
        <w:bottom w:val="none" w:sz="0" w:space="0" w:color="auto"/>
        <w:right w:val="none" w:sz="0" w:space="0" w:color="auto"/>
      </w:divBdr>
    </w:div>
    <w:div w:id="246153516">
      <w:bodyDiv w:val="1"/>
      <w:marLeft w:val="0"/>
      <w:marRight w:val="0"/>
      <w:marTop w:val="0"/>
      <w:marBottom w:val="0"/>
      <w:divBdr>
        <w:top w:val="none" w:sz="0" w:space="0" w:color="auto"/>
        <w:left w:val="none" w:sz="0" w:space="0" w:color="auto"/>
        <w:bottom w:val="none" w:sz="0" w:space="0" w:color="auto"/>
        <w:right w:val="none" w:sz="0" w:space="0" w:color="auto"/>
      </w:divBdr>
      <w:divsChild>
        <w:div w:id="18498282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1071056">
              <w:marLeft w:val="0"/>
              <w:marRight w:val="0"/>
              <w:marTop w:val="0"/>
              <w:marBottom w:val="0"/>
              <w:divBdr>
                <w:top w:val="none" w:sz="0" w:space="0" w:color="auto"/>
                <w:left w:val="none" w:sz="0" w:space="0" w:color="auto"/>
                <w:bottom w:val="none" w:sz="0" w:space="0" w:color="auto"/>
                <w:right w:val="none" w:sz="0" w:space="0" w:color="auto"/>
              </w:divBdr>
              <w:divsChild>
                <w:div w:id="819034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109920">
      <w:bodyDiv w:val="1"/>
      <w:marLeft w:val="0"/>
      <w:marRight w:val="0"/>
      <w:marTop w:val="0"/>
      <w:marBottom w:val="0"/>
      <w:divBdr>
        <w:top w:val="none" w:sz="0" w:space="0" w:color="auto"/>
        <w:left w:val="none" w:sz="0" w:space="0" w:color="auto"/>
        <w:bottom w:val="none" w:sz="0" w:space="0" w:color="auto"/>
        <w:right w:val="none" w:sz="0" w:space="0" w:color="auto"/>
      </w:divBdr>
    </w:div>
    <w:div w:id="688020654">
      <w:bodyDiv w:val="1"/>
      <w:marLeft w:val="0"/>
      <w:marRight w:val="0"/>
      <w:marTop w:val="0"/>
      <w:marBottom w:val="0"/>
      <w:divBdr>
        <w:top w:val="none" w:sz="0" w:space="0" w:color="auto"/>
        <w:left w:val="none" w:sz="0" w:space="0" w:color="auto"/>
        <w:bottom w:val="none" w:sz="0" w:space="0" w:color="auto"/>
        <w:right w:val="none" w:sz="0" w:space="0" w:color="auto"/>
      </w:divBdr>
    </w:div>
    <w:div w:id="755595506">
      <w:bodyDiv w:val="1"/>
      <w:marLeft w:val="0"/>
      <w:marRight w:val="0"/>
      <w:marTop w:val="0"/>
      <w:marBottom w:val="0"/>
      <w:divBdr>
        <w:top w:val="none" w:sz="0" w:space="0" w:color="auto"/>
        <w:left w:val="none" w:sz="0" w:space="0" w:color="auto"/>
        <w:bottom w:val="none" w:sz="0" w:space="0" w:color="auto"/>
        <w:right w:val="none" w:sz="0" w:space="0" w:color="auto"/>
      </w:divBdr>
    </w:div>
    <w:div w:id="866721575">
      <w:bodyDiv w:val="1"/>
      <w:marLeft w:val="0"/>
      <w:marRight w:val="0"/>
      <w:marTop w:val="0"/>
      <w:marBottom w:val="0"/>
      <w:divBdr>
        <w:top w:val="none" w:sz="0" w:space="0" w:color="auto"/>
        <w:left w:val="none" w:sz="0" w:space="0" w:color="auto"/>
        <w:bottom w:val="none" w:sz="0" w:space="0" w:color="auto"/>
        <w:right w:val="none" w:sz="0" w:space="0" w:color="auto"/>
      </w:divBdr>
      <w:divsChild>
        <w:div w:id="6068933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5488951">
              <w:marLeft w:val="0"/>
              <w:marRight w:val="0"/>
              <w:marTop w:val="0"/>
              <w:marBottom w:val="0"/>
              <w:divBdr>
                <w:top w:val="none" w:sz="0" w:space="0" w:color="auto"/>
                <w:left w:val="none" w:sz="0" w:space="0" w:color="auto"/>
                <w:bottom w:val="none" w:sz="0" w:space="0" w:color="auto"/>
                <w:right w:val="none" w:sz="0" w:space="0" w:color="auto"/>
              </w:divBdr>
              <w:divsChild>
                <w:div w:id="49638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714626">
      <w:bodyDiv w:val="1"/>
      <w:marLeft w:val="0"/>
      <w:marRight w:val="0"/>
      <w:marTop w:val="0"/>
      <w:marBottom w:val="0"/>
      <w:divBdr>
        <w:top w:val="none" w:sz="0" w:space="0" w:color="auto"/>
        <w:left w:val="none" w:sz="0" w:space="0" w:color="auto"/>
        <w:bottom w:val="none" w:sz="0" w:space="0" w:color="auto"/>
        <w:right w:val="none" w:sz="0" w:space="0" w:color="auto"/>
      </w:divBdr>
    </w:div>
    <w:div w:id="1150445784">
      <w:bodyDiv w:val="1"/>
      <w:marLeft w:val="0"/>
      <w:marRight w:val="0"/>
      <w:marTop w:val="0"/>
      <w:marBottom w:val="0"/>
      <w:divBdr>
        <w:top w:val="none" w:sz="0" w:space="0" w:color="auto"/>
        <w:left w:val="none" w:sz="0" w:space="0" w:color="auto"/>
        <w:bottom w:val="none" w:sz="0" w:space="0" w:color="auto"/>
        <w:right w:val="none" w:sz="0" w:space="0" w:color="auto"/>
      </w:divBdr>
    </w:div>
    <w:div w:id="1186165941">
      <w:bodyDiv w:val="1"/>
      <w:marLeft w:val="0"/>
      <w:marRight w:val="0"/>
      <w:marTop w:val="0"/>
      <w:marBottom w:val="0"/>
      <w:divBdr>
        <w:top w:val="none" w:sz="0" w:space="0" w:color="auto"/>
        <w:left w:val="none" w:sz="0" w:space="0" w:color="auto"/>
        <w:bottom w:val="none" w:sz="0" w:space="0" w:color="auto"/>
        <w:right w:val="none" w:sz="0" w:space="0" w:color="auto"/>
      </w:divBdr>
    </w:div>
    <w:div w:id="1274750914">
      <w:bodyDiv w:val="1"/>
      <w:marLeft w:val="0"/>
      <w:marRight w:val="0"/>
      <w:marTop w:val="0"/>
      <w:marBottom w:val="0"/>
      <w:divBdr>
        <w:top w:val="none" w:sz="0" w:space="0" w:color="auto"/>
        <w:left w:val="none" w:sz="0" w:space="0" w:color="auto"/>
        <w:bottom w:val="none" w:sz="0" w:space="0" w:color="auto"/>
        <w:right w:val="none" w:sz="0" w:space="0" w:color="auto"/>
      </w:divBdr>
      <w:divsChild>
        <w:div w:id="16707139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6345760">
              <w:marLeft w:val="0"/>
              <w:marRight w:val="0"/>
              <w:marTop w:val="0"/>
              <w:marBottom w:val="0"/>
              <w:divBdr>
                <w:top w:val="none" w:sz="0" w:space="0" w:color="auto"/>
                <w:left w:val="none" w:sz="0" w:space="0" w:color="auto"/>
                <w:bottom w:val="none" w:sz="0" w:space="0" w:color="auto"/>
                <w:right w:val="none" w:sz="0" w:space="0" w:color="auto"/>
              </w:divBdr>
              <w:divsChild>
                <w:div w:id="162557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198289">
      <w:bodyDiv w:val="1"/>
      <w:marLeft w:val="0"/>
      <w:marRight w:val="0"/>
      <w:marTop w:val="0"/>
      <w:marBottom w:val="0"/>
      <w:divBdr>
        <w:top w:val="none" w:sz="0" w:space="0" w:color="auto"/>
        <w:left w:val="none" w:sz="0" w:space="0" w:color="auto"/>
        <w:bottom w:val="none" w:sz="0" w:space="0" w:color="auto"/>
        <w:right w:val="none" w:sz="0" w:space="0" w:color="auto"/>
      </w:divBdr>
    </w:div>
    <w:div w:id="1964573282">
      <w:bodyDiv w:val="1"/>
      <w:marLeft w:val="0"/>
      <w:marRight w:val="0"/>
      <w:marTop w:val="0"/>
      <w:marBottom w:val="0"/>
      <w:divBdr>
        <w:top w:val="none" w:sz="0" w:space="0" w:color="auto"/>
        <w:left w:val="none" w:sz="0" w:space="0" w:color="auto"/>
        <w:bottom w:val="none" w:sz="0" w:space="0" w:color="auto"/>
        <w:right w:val="none" w:sz="0" w:space="0" w:color="auto"/>
      </w:divBdr>
      <w:divsChild>
        <w:div w:id="14081089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7639377">
              <w:marLeft w:val="0"/>
              <w:marRight w:val="0"/>
              <w:marTop w:val="0"/>
              <w:marBottom w:val="0"/>
              <w:divBdr>
                <w:top w:val="none" w:sz="0" w:space="0" w:color="auto"/>
                <w:left w:val="none" w:sz="0" w:space="0" w:color="auto"/>
                <w:bottom w:val="none" w:sz="0" w:space="0" w:color="auto"/>
                <w:right w:val="none" w:sz="0" w:space="0" w:color="auto"/>
              </w:divBdr>
              <w:divsChild>
                <w:div w:id="200212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386</Words>
  <Characters>1932</Characters>
  <Application>Microsoft Office Word</Application>
  <DocSecurity>0</DocSecurity>
  <Lines>16</Lines>
  <Paragraphs>4</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כנס האיגוד הישראלי</vt:lpstr>
      <vt:lpstr>כנס האיגוד הישראלי</vt:lpstr>
    </vt:vector>
  </TitlesOfParts>
  <Company>organization</Company>
  <LinksUpToDate>false</LinksUpToDate>
  <CharactersWithSpaces>2314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כנס האיגוד הישראלי</dc:title>
  <dc:creator>12345</dc:creator>
  <cp:lastModifiedBy>User</cp:lastModifiedBy>
  <cp:revision>8</cp:revision>
  <cp:lastPrinted>2014-10-17T11:58:00Z</cp:lastPrinted>
  <dcterms:created xsi:type="dcterms:W3CDTF">2016-03-26T06:14:00Z</dcterms:created>
  <dcterms:modified xsi:type="dcterms:W3CDTF">2016-03-26T07:09:00Z</dcterms:modified>
</cp:coreProperties>
</file>